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3B2" w:rsidRDefault="009A06ED">
      <w:pPr>
        <w:jc w:val="center"/>
      </w:pPr>
      <w:bookmarkStart w:id="0" w:name="_GoBack"/>
      <w:bookmarkEnd w:id="0"/>
      <w:r>
        <w:rPr>
          <w:b/>
          <w:u w:val="single"/>
        </w:rPr>
        <w:t>Road to Revolution Study Guide</w:t>
      </w:r>
    </w:p>
    <w:p w:rsidR="007A63B2" w:rsidRDefault="009A06ED">
      <w:r>
        <w:rPr>
          <w:b/>
          <w:u w:val="single"/>
        </w:rPr>
        <w:t>Zenger Case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875"/>
      </w:tblGrid>
      <w:tr w:rsidR="007A63B2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Zenger Trial</w:t>
            </w: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Protect the right of freedom of speech, freedom of the press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>One of the first victories for American Colonist in gaining individual rights from England</w:t>
            </w:r>
          </w:p>
        </w:tc>
      </w:tr>
    </w:tbl>
    <w:p w:rsidR="007A63B2" w:rsidRDefault="009A06ED">
      <w:r>
        <w:rPr>
          <w:b/>
          <w:u w:val="single"/>
        </w:rPr>
        <w:t>French and Indian War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455"/>
      </w:tblGrid>
      <w:tr w:rsidR="007A63B2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Cause of War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Dispute over land in the Ohio River Valley Region</w:t>
            </w:r>
          </w:p>
        </w:tc>
      </w:tr>
      <w:tr w:rsidR="007A63B2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Result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-England and American Colonist the won war but England did not let the American Colonist settle in region that was disputed because of conflict with Native Americans.(Proclamation of 1763)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>-American Colonist wanted to settle in region for the fertile land for agriculture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>-British start to tax American Colonist on common used goods to pay for war and protection of Colonist</w:t>
            </w:r>
          </w:p>
        </w:tc>
      </w:tr>
    </w:tbl>
    <w:p w:rsidR="007A63B2" w:rsidRDefault="009A06ED">
      <w:r>
        <w:rPr>
          <w:b/>
          <w:u w:val="single"/>
        </w:rPr>
        <w:t>British Tax and Colonist Reaction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570"/>
      </w:tblGrid>
      <w:tr w:rsidR="007A63B2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“No Taxation Without Representation</w:t>
            </w:r>
            <w:r>
              <w:t>”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-British taxed American Colonist, who had no voice(representation) in the legislature action</w:t>
            </w:r>
          </w:p>
        </w:tc>
      </w:tr>
      <w:tr w:rsidR="007A63B2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Stamp/Tea/Intolerable Acts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-British placed taxes on common day goods</w:t>
            </w:r>
          </w:p>
        </w:tc>
      </w:tr>
      <w:tr w:rsidR="007A63B2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Colonist Respond to Taxes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-American Colonist boycott British goods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>-Boston Tea Party</w:t>
            </w:r>
          </w:p>
        </w:tc>
      </w:tr>
      <w:tr w:rsidR="007A63B2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British Response to American Colonist Actions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-British strictly enforce the laws which were passed by English Parliament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>-Tries to maintain order in colonies</w:t>
            </w:r>
          </w:p>
        </w:tc>
      </w:tr>
    </w:tbl>
    <w:p w:rsidR="007A63B2" w:rsidRDefault="009A06ED">
      <w:r>
        <w:rPr>
          <w:b/>
          <w:u w:val="single"/>
        </w:rPr>
        <w:t>Thomas Paine- Common Sense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75"/>
      </w:tblGrid>
      <w:tr w:rsidR="007A63B2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Thomas Paine-Common Sense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-Wrote pamphlet on why the American Colonies</w:t>
            </w:r>
            <w:r>
              <w:t xml:space="preserve"> should break away from England and become Independent</w:t>
            </w:r>
          </w:p>
          <w:p w:rsidR="007A63B2" w:rsidRDefault="007A63B2">
            <w:pPr>
              <w:widowControl w:val="0"/>
              <w:spacing w:line="240" w:lineRule="auto"/>
            </w:pPr>
          </w:p>
        </w:tc>
      </w:tr>
    </w:tbl>
    <w:p w:rsidR="007A63B2" w:rsidRDefault="009A06ED">
      <w:r>
        <w:rPr>
          <w:b/>
          <w:u w:val="single"/>
        </w:rPr>
        <w:t>Declaration of Independence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795"/>
      </w:tblGrid>
      <w:tr w:rsidR="007A63B2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Reason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-Show grievances, complaint, against England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 xml:space="preserve">-Tell England they were becoming Independent 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>-Written by Thomas Jefferson</w:t>
            </w:r>
          </w:p>
        </w:tc>
      </w:tr>
      <w:tr w:rsidR="007A63B2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 xml:space="preserve">John Locke Inspired Declaration of Independence 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B2" w:rsidRDefault="009A06ED">
            <w:pPr>
              <w:widowControl w:val="0"/>
              <w:spacing w:line="240" w:lineRule="auto"/>
            </w:pPr>
            <w:r>
              <w:t>-Power comes from the consent of the governed (people)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>-Natural Rights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>-If a government denies those natural rights then people can overthrow and create a new government</w:t>
            </w:r>
          </w:p>
          <w:p w:rsidR="007A63B2" w:rsidRDefault="009A06ED">
            <w:pPr>
              <w:widowControl w:val="0"/>
              <w:spacing w:line="240" w:lineRule="auto"/>
            </w:pPr>
            <w:r>
              <w:t>-Social Contract</w:t>
            </w:r>
          </w:p>
        </w:tc>
      </w:tr>
    </w:tbl>
    <w:p w:rsidR="007A63B2" w:rsidRDefault="007A63B2"/>
    <w:sectPr w:rsidR="007A63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63B2"/>
    <w:rsid w:val="007A63B2"/>
    <w:rsid w:val="009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E9927C70.dotm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2016-01-21T18:39:00Z</dcterms:created>
  <dcterms:modified xsi:type="dcterms:W3CDTF">2016-01-21T18:39:00Z</dcterms:modified>
</cp:coreProperties>
</file>